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DA" w:rsidRPr="008B3034" w:rsidRDefault="00E758DA" w:rsidP="00E758DA">
      <w:pPr>
        <w:ind w:firstLine="708"/>
        <w:jc w:val="both"/>
        <w:rPr>
          <w:rFonts w:ascii="Times New Roman" w:hAnsi="Times New Roman" w:cs="Times New Roman"/>
          <w:b/>
          <w:sz w:val="28"/>
          <w:szCs w:val="28"/>
        </w:rPr>
      </w:pPr>
      <w:bookmarkStart w:id="0" w:name="_GoBack"/>
      <w:bookmarkEnd w:id="0"/>
      <w:r w:rsidRPr="008B3034">
        <w:rPr>
          <w:rFonts w:ascii="Times New Roman" w:hAnsi="Times New Roman" w:cs="Times New Roman"/>
          <w:b/>
          <w:sz w:val="28"/>
          <w:szCs w:val="28"/>
        </w:rPr>
        <w:t>Информация</w:t>
      </w:r>
    </w:p>
    <w:p w:rsidR="00E758DA" w:rsidRPr="002C2948" w:rsidRDefault="00E758DA" w:rsidP="00E758DA">
      <w:pPr>
        <w:spacing w:after="0" w:line="240" w:lineRule="auto"/>
        <w:ind w:firstLine="709"/>
        <w:jc w:val="both"/>
        <w:rPr>
          <w:rFonts w:ascii="Times New Roman" w:eastAsia="Calibri" w:hAnsi="Times New Roman" w:cs="Times New Roman"/>
          <w:sz w:val="28"/>
          <w:szCs w:val="28"/>
          <w:u w:val="single"/>
        </w:rPr>
      </w:pPr>
      <w:r w:rsidRPr="002C2948">
        <w:rPr>
          <w:rFonts w:ascii="Times New Roman" w:eastAsia="Calibri" w:hAnsi="Times New Roman" w:cs="Times New Roman"/>
          <w:sz w:val="28"/>
          <w:szCs w:val="28"/>
          <w:u w:val="single"/>
        </w:rPr>
        <w:t>Адвокатами бесплатная юридическая помощь оказывается следующим категориям граждан:</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 гражданам, среднедушевой доход семей которых ниже величины прожиточного минимума, установленного в Ярославской области, либо одиноко проживающим гражданам, доходы которых ниже величины прожиточного минимума (далее - малоимущие граждане);</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2) инвалидам I и II группы;</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3) ветеранам Великой Отечественной войны, Героям Российской Федерации, Героям Советского Союза, Героям Социалистического Труда, Героям Труда Российской Федерации;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proofErr w:type="gramStart"/>
      <w:r w:rsidRPr="002C2948">
        <w:rPr>
          <w:rFonts w:ascii="Times New Roman" w:eastAsia="Calibri" w:hAnsi="Times New Roman" w:cs="Times New Roman"/>
          <w:sz w:val="28"/>
          <w:szCs w:val="28"/>
        </w:rPr>
        <w:t>4) детям-инвалидам, детям-сиротам, детям, оставшимся без попечения родителей, лицам из числа детей-сирот и детей, оставшихся без попечения родителей,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roofErr w:type="gramEnd"/>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5)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6) усыновителям,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7) гражданам пожилого возраста и инвалидам, проживающим в организациях социального обслуживания, предоставляющих социальные услуги в стационарной форме;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8)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9) лицам, страдающим психическими расстройствами, при оказании им психиатрической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 гражданам, признанным судом недееспособными, а также их законным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sz w:val="28"/>
          <w:szCs w:val="28"/>
        </w:rPr>
        <w:t>11)</w:t>
      </w:r>
      <w:r w:rsidRPr="002C2948">
        <w:rPr>
          <w:rFonts w:ascii="Times New Roman" w:eastAsia="Calibri" w:hAnsi="Times New Roman" w:cs="Times New Roman"/>
          <w:bCs/>
          <w:sz w:val="28"/>
          <w:szCs w:val="28"/>
          <w:lang w:eastAsia="ru-RU"/>
        </w:rPr>
        <w:t xml:space="preserve"> гражданам, пострадавшим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2C2948">
        <w:rPr>
          <w:rFonts w:ascii="Times New Roman" w:eastAsia="Calibri" w:hAnsi="Times New Roman" w:cs="Times New Roman"/>
          <w:bCs/>
          <w:sz w:val="28"/>
          <w:szCs w:val="28"/>
          <w:lang w:eastAsia="ru-RU"/>
        </w:rPr>
        <w:lastRenderedPageBreak/>
        <w:t>а) супругу (супруге), состоявшим (состоявшей) в зарегистрированном браке с погибшим (умершим) на день гибели (смерти) в результате чрезвычайной ситуации;</w:t>
      </w:r>
      <w:proofErr w:type="gramEnd"/>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б) детям погибшего (умершего)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в) родителям погибшего (умершего)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г) лицам, находившимся на полном содержании погибшего (умершего) в результате чрезвычайной ситуации или получавшим от него помощь, которая была для них постоянным и основным источником сре</w:t>
      </w:r>
      <w:proofErr w:type="gramStart"/>
      <w:r w:rsidRPr="002C2948">
        <w:rPr>
          <w:rFonts w:ascii="Times New Roman" w:eastAsia="Calibri" w:hAnsi="Times New Roman" w:cs="Times New Roman"/>
          <w:bCs/>
          <w:sz w:val="28"/>
          <w:szCs w:val="28"/>
          <w:lang w:eastAsia="ru-RU"/>
        </w:rPr>
        <w:t>дств к с</w:t>
      </w:r>
      <w:proofErr w:type="gramEnd"/>
      <w:r w:rsidRPr="002C2948">
        <w:rPr>
          <w:rFonts w:ascii="Times New Roman" w:eastAsia="Calibri" w:hAnsi="Times New Roman" w:cs="Times New Roman"/>
          <w:bCs/>
          <w:sz w:val="28"/>
          <w:szCs w:val="28"/>
          <w:lang w:eastAsia="ru-RU"/>
        </w:rPr>
        <w:t>уществованию, а также иным лицам, признанным иждивенцами в порядке, установленном законодательством Российской Федерации;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д) гражданам, здоровью которых причинен вред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bCs/>
          <w:sz w:val="28"/>
          <w:szCs w:val="28"/>
          <w:lang w:eastAsia="ru-RU"/>
        </w:rPr>
        <w:t>е) гражданам, лишившимся жилого помещения либо утратившим полностью или частично иное имущество либо документы в результате чрезвычайной ситуации;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12) гражданам,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3088">
        <w:rPr>
          <w:rFonts w:ascii="Times New Roman" w:eastAsia="Calibri" w:hAnsi="Times New Roman" w:cs="Times New Roman"/>
          <w:sz w:val="28"/>
          <w:szCs w:val="28"/>
          <w:lang w:eastAsia="ru-RU"/>
        </w:rPr>
        <w:t>13) беременны</w:t>
      </w:r>
      <w:r>
        <w:rPr>
          <w:rFonts w:ascii="Times New Roman" w:eastAsia="Calibri" w:hAnsi="Times New Roman" w:cs="Times New Roman"/>
          <w:sz w:val="28"/>
          <w:szCs w:val="28"/>
          <w:lang w:eastAsia="ru-RU"/>
        </w:rPr>
        <w:t>м</w:t>
      </w:r>
      <w:r w:rsidRPr="00323088">
        <w:rPr>
          <w:rFonts w:ascii="Times New Roman" w:eastAsia="Calibri" w:hAnsi="Times New Roman" w:cs="Times New Roman"/>
          <w:sz w:val="28"/>
          <w:szCs w:val="28"/>
          <w:lang w:eastAsia="ru-RU"/>
        </w:rPr>
        <w:t xml:space="preserve"> женщин</w:t>
      </w:r>
      <w:r>
        <w:rPr>
          <w:rFonts w:ascii="Times New Roman" w:eastAsia="Calibri" w:hAnsi="Times New Roman" w:cs="Times New Roman"/>
          <w:sz w:val="28"/>
          <w:szCs w:val="28"/>
          <w:lang w:eastAsia="ru-RU"/>
        </w:rPr>
        <w:t>ам</w:t>
      </w:r>
      <w:r w:rsidRPr="00323088">
        <w:rPr>
          <w:rFonts w:ascii="Times New Roman" w:eastAsia="Calibri" w:hAnsi="Times New Roman" w:cs="Times New Roman"/>
          <w:sz w:val="28"/>
          <w:szCs w:val="28"/>
          <w:lang w:eastAsia="ru-RU"/>
        </w:rPr>
        <w:t xml:space="preserve"> и женщи</w:t>
      </w:r>
      <w:r>
        <w:rPr>
          <w:rFonts w:ascii="Times New Roman" w:eastAsia="Calibri" w:hAnsi="Times New Roman" w:cs="Times New Roman"/>
          <w:sz w:val="28"/>
          <w:szCs w:val="28"/>
          <w:lang w:eastAsia="ru-RU"/>
        </w:rPr>
        <w:t>нам</w:t>
      </w:r>
      <w:r w:rsidRPr="00323088">
        <w:rPr>
          <w:rFonts w:ascii="Times New Roman" w:eastAsia="Calibri" w:hAnsi="Times New Roman" w:cs="Times New Roman"/>
          <w:sz w:val="28"/>
          <w:szCs w:val="28"/>
          <w:lang w:eastAsia="ru-RU"/>
        </w:rPr>
        <w:t>, имеющи</w:t>
      </w:r>
      <w:r>
        <w:rPr>
          <w:rFonts w:ascii="Times New Roman" w:eastAsia="Calibri" w:hAnsi="Times New Roman" w:cs="Times New Roman"/>
          <w:sz w:val="28"/>
          <w:szCs w:val="28"/>
          <w:lang w:eastAsia="ru-RU"/>
        </w:rPr>
        <w:t>м</w:t>
      </w:r>
      <w:r w:rsidRPr="00323088">
        <w:rPr>
          <w:rFonts w:ascii="Times New Roman" w:eastAsia="Calibri" w:hAnsi="Times New Roman" w:cs="Times New Roman"/>
          <w:sz w:val="28"/>
          <w:szCs w:val="28"/>
          <w:lang w:eastAsia="ru-RU"/>
        </w:rPr>
        <w:t xml:space="preserve"> детей в возрасте до трех лет,</w:t>
      </w:r>
      <w:r w:rsidRPr="002C2948">
        <w:rPr>
          <w:rFonts w:ascii="Times New Roman" w:eastAsia="Calibri" w:hAnsi="Times New Roman" w:cs="Times New Roman"/>
          <w:sz w:val="28"/>
          <w:szCs w:val="28"/>
          <w:lang w:eastAsia="ru-RU"/>
        </w:rPr>
        <w:t xml:space="preserve"> если они обращаются за оказанием бесплатной юридической помощи по вопросам, связанным с отказом работодателя в заключени</w:t>
      </w:r>
      <w:proofErr w:type="gramStart"/>
      <w:r w:rsidRPr="002C2948">
        <w:rPr>
          <w:rFonts w:ascii="Times New Roman" w:eastAsia="Calibri" w:hAnsi="Times New Roman" w:cs="Times New Roman"/>
          <w:sz w:val="28"/>
          <w:szCs w:val="28"/>
          <w:lang w:eastAsia="ru-RU"/>
        </w:rPr>
        <w:t>и</w:t>
      </w:r>
      <w:proofErr w:type="gramEnd"/>
      <w:r w:rsidRPr="002C2948">
        <w:rPr>
          <w:rFonts w:ascii="Times New Roman" w:eastAsia="Calibri" w:hAnsi="Times New Roman" w:cs="Times New Roman"/>
          <w:sz w:val="28"/>
          <w:szCs w:val="28"/>
          <w:lang w:eastAsia="ru-RU"/>
        </w:rPr>
        <w:t xml:space="preserve">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(выплаты) по беременности и родам, единовременного пособия (выплаты) при рождении ребенка, ежемесячного пособия по уходу за ребенком, установлением и оспариванием отцовства, взысканием алиментов.</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Придя на прием к адвокату, гражданин должен представить документы, подтверждающие его статус, дающий право на получение бесплатной юридической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Между адвокатом и гражданином должно быть заключено соглашение в простой письменной форме на оказание юридической помощи самому гражданину или назначенному им лицу (статья 25 Федерального закона от 31 мая 2002 года № 63-ФЗ «Об адвокатской деятельности и адвокатуре в Российской Федерации»).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Список адвокатов, являющихся участниками государственной системы бесплатной юридической помощи в Ярославской области, можно найти на Портале органов государственной власти Ярославской области в разделе  «Бесплатная юридическая помощь» (www.yarregion.ru) и на сайте Адвокатской палаты Ярославской области (</w:t>
      </w:r>
      <w:proofErr w:type="spellStart"/>
      <w:r w:rsidRPr="002C2948">
        <w:rPr>
          <w:rFonts w:ascii="Times New Roman" w:eastAsia="Calibri" w:hAnsi="Times New Roman" w:cs="Times New Roman"/>
          <w:sz w:val="28"/>
          <w:szCs w:val="28"/>
        </w:rPr>
        <w:t>апяо</w:t>
      </w:r>
      <w:proofErr w:type="gramStart"/>
      <w:r w:rsidRPr="002C2948">
        <w:rPr>
          <w:rFonts w:ascii="Times New Roman" w:eastAsia="Calibri" w:hAnsi="Times New Roman" w:cs="Times New Roman"/>
          <w:sz w:val="28"/>
          <w:szCs w:val="28"/>
        </w:rPr>
        <w:t>.р</w:t>
      </w:r>
      <w:proofErr w:type="gramEnd"/>
      <w:r w:rsidRPr="002C2948">
        <w:rPr>
          <w:rFonts w:ascii="Times New Roman" w:eastAsia="Calibri" w:hAnsi="Times New Roman" w:cs="Times New Roman"/>
          <w:sz w:val="28"/>
          <w:szCs w:val="28"/>
        </w:rPr>
        <w:t>ф</w:t>
      </w:r>
      <w:proofErr w:type="spellEnd"/>
      <w:r w:rsidRPr="002C2948">
        <w:rPr>
          <w:rFonts w:ascii="Times New Roman" w:eastAsia="Calibri" w:hAnsi="Times New Roman" w:cs="Times New Roman"/>
          <w:sz w:val="28"/>
          <w:szCs w:val="28"/>
        </w:rPr>
        <w:t>).</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 xml:space="preserve">Адвокаты осуществляют правовое консультирование в устной и письменной форме, а также составляют заявления, жалобы, ходатайства и </w:t>
      </w:r>
      <w:r w:rsidRPr="002C2948">
        <w:rPr>
          <w:rFonts w:ascii="Times New Roman" w:eastAsia="Calibri" w:hAnsi="Times New Roman" w:cs="Times New Roman"/>
          <w:sz w:val="28"/>
          <w:szCs w:val="28"/>
        </w:rPr>
        <w:lastRenderedPageBreak/>
        <w:t>другие документы правового характера указанным выше категориям граждан в следующих случаях:</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w:t>
      </w:r>
      <w:r w:rsidRPr="002C2948">
        <w:rPr>
          <w:rFonts w:ascii="Times New Roman" w:eastAsia="Calibri" w:hAnsi="Times New Roman" w:cs="Times New Roman"/>
          <w:sz w:val="28"/>
          <w:szCs w:val="28"/>
        </w:rPr>
        <w:tab/>
        <w:t>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2.</w:t>
      </w:r>
      <w:r w:rsidRPr="002C2948">
        <w:rPr>
          <w:rFonts w:ascii="Times New Roman" w:eastAsia="Calibri" w:hAnsi="Times New Roman" w:cs="Times New Roman"/>
          <w:sz w:val="28"/>
          <w:szCs w:val="28"/>
        </w:rPr>
        <w:tab/>
      </w:r>
      <w:proofErr w:type="gramStart"/>
      <w:r w:rsidRPr="002C2948">
        <w:rPr>
          <w:rFonts w:ascii="Times New Roman" w:eastAsia="Calibri" w:hAnsi="Times New Roman" w:cs="Times New Roman"/>
          <w:sz w:val="28"/>
          <w:szCs w:val="28"/>
        </w:rPr>
        <w:t>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w:t>
      </w:r>
      <w:proofErr w:type="gramEnd"/>
      <w:r w:rsidRPr="002C2948">
        <w:rPr>
          <w:rFonts w:ascii="Times New Roman" w:eastAsia="Calibri" w:hAnsi="Times New Roman" w:cs="Times New Roman"/>
          <w:sz w:val="28"/>
          <w:szCs w:val="28"/>
        </w:rPr>
        <w:t xml:space="preserve">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3.</w:t>
      </w:r>
      <w:r w:rsidRPr="002C2948">
        <w:rPr>
          <w:rFonts w:ascii="Times New Roman" w:eastAsia="Calibri" w:hAnsi="Times New Roman" w:cs="Times New Roman"/>
          <w:sz w:val="28"/>
          <w:szCs w:val="28"/>
        </w:rPr>
        <w:tab/>
        <w:t>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4.</w:t>
      </w:r>
      <w:r w:rsidRPr="002C2948">
        <w:rPr>
          <w:rFonts w:ascii="Times New Roman" w:eastAsia="Calibri" w:hAnsi="Times New Roman" w:cs="Times New Roman"/>
          <w:sz w:val="28"/>
          <w:szCs w:val="28"/>
        </w:rPr>
        <w:tab/>
        <w:t>Защита прав потребителей (в части предоставления коммунальных услуг).</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5.</w:t>
      </w:r>
      <w:r w:rsidRPr="002C2948">
        <w:rPr>
          <w:rFonts w:ascii="Times New Roman" w:eastAsia="Calibri" w:hAnsi="Times New Roman" w:cs="Times New Roman"/>
          <w:sz w:val="28"/>
          <w:szCs w:val="28"/>
        </w:rPr>
        <w:tab/>
        <w:t>Отказ работодателя в заключени</w:t>
      </w:r>
      <w:proofErr w:type="gramStart"/>
      <w:r w:rsidRPr="002C2948">
        <w:rPr>
          <w:rFonts w:ascii="Times New Roman" w:eastAsia="Calibri" w:hAnsi="Times New Roman" w:cs="Times New Roman"/>
          <w:sz w:val="28"/>
          <w:szCs w:val="28"/>
        </w:rPr>
        <w:t>и</w:t>
      </w:r>
      <w:proofErr w:type="gramEnd"/>
      <w:r w:rsidRPr="002C2948">
        <w:rPr>
          <w:rFonts w:ascii="Times New Roman" w:eastAsia="Calibri" w:hAnsi="Times New Roman" w:cs="Times New Roman"/>
          <w:sz w:val="28"/>
          <w:szCs w:val="28"/>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6.</w:t>
      </w:r>
      <w:r w:rsidRPr="002C2948">
        <w:rPr>
          <w:rFonts w:ascii="Times New Roman" w:eastAsia="Calibri" w:hAnsi="Times New Roman" w:cs="Times New Roman"/>
          <w:sz w:val="28"/>
          <w:szCs w:val="28"/>
        </w:rPr>
        <w:tab/>
        <w:t>Признание гражданина безработным и установление пособия по безработице.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2C2948">
        <w:rPr>
          <w:rFonts w:ascii="Times New Roman" w:eastAsia="Calibri" w:hAnsi="Times New Roman" w:cs="Times New Roman"/>
          <w:sz w:val="28"/>
          <w:szCs w:val="28"/>
        </w:rPr>
        <w:t>7.</w:t>
      </w:r>
      <w:r w:rsidRPr="002C2948">
        <w:rPr>
          <w:rFonts w:ascii="Times New Roman" w:eastAsia="Calibri" w:hAnsi="Times New Roman" w:cs="Times New Roman"/>
          <w:sz w:val="28"/>
          <w:szCs w:val="28"/>
        </w:rPr>
        <w:tab/>
      </w:r>
      <w:r w:rsidRPr="002C2948">
        <w:rPr>
          <w:rFonts w:ascii="Times New Roman" w:eastAsia="Calibri" w:hAnsi="Times New Roman" w:cs="Times New Roman"/>
          <w:bCs/>
          <w:sz w:val="28"/>
          <w:szCs w:val="28"/>
          <w:lang w:eastAsia="ru-RU"/>
        </w:rPr>
        <w:t>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8.</w:t>
      </w:r>
      <w:r w:rsidRPr="002C2948">
        <w:rPr>
          <w:rFonts w:ascii="Times New Roman" w:eastAsia="Calibri" w:hAnsi="Times New Roman" w:cs="Times New Roman"/>
          <w:sz w:val="28"/>
          <w:szCs w:val="28"/>
        </w:rPr>
        <w:tab/>
        <w:t>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9.</w:t>
      </w:r>
      <w:r w:rsidRPr="002C2948">
        <w:rPr>
          <w:rFonts w:ascii="Times New Roman" w:eastAsia="Calibri" w:hAnsi="Times New Roman" w:cs="Times New Roman"/>
          <w:sz w:val="28"/>
          <w:szCs w:val="28"/>
        </w:rPr>
        <w:tab/>
        <w:t xml:space="preserve">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w:t>
      </w:r>
      <w:r w:rsidRPr="002C2948">
        <w:rPr>
          <w:rFonts w:ascii="Times New Roman" w:eastAsia="Calibri" w:hAnsi="Times New Roman" w:cs="Times New Roman"/>
          <w:sz w:val="28"/>
          <w:szCs w:val="28"/>
        </w:rPr>
        <w:lastRenderedPageBreak/>
        <w:t>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w:t>
      </w:r>
      <w:r w:rsidRPr="002C2948">
        <w:rPr>
          <w:rFonts w:ascii="Times New Roman" w:eastAsia="Calibri" w:hAnsi="Times New Roman" w:cs="Times New Roman"/>
          <w:sz w:val="28"/>
          <w:szCs w:val="28"/>
        </w:rPr>
        <w:tab/>
        <w:t>Установление и оспаривание отцовства (материнства), взыскание алиментов.</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11.</w:t>
      </w:r>
      <w:r w:rsidRPr="002C2948">
        <w:rPr>
          <w:rFonts w:ascii="Times New Roman" w:eastAsia="Calibri" w:hAnsi="Times New Roman" w:cs="Times New Roman"/>
          <w:sz w:val="28"/>
          <w:szCs w:val="28"/>
        </w:rPr>
        <w:tab/>
        <w:t>Реабилитация граждан, пострадавших от политических репрессий;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12.</w:t>
      </w:r>
      <w:r w:rsidRPr="002C2948">
        <w:rPr>
          <w:rFonts w:ascii="Times New Roman" w:eastAsia="Calibri" w:hAnsi="Times New Roman" w:cs="Times New Roman"/>
          <w:sz w:val="28"/>
          <w:szCs w:val="28"/>
        </w:rPr>
        <w:tab/>
        <w:t>Ограничение дееспособности.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13.</w:t>
      </w:r>
      <w:r w:rsidRPr="002C2948">
        <w:rPr>
          <w:rFonts w:ascii="Times New Roman" w:eastAsia="Calibri" w:hAnsi="Times New Roman" w:cs="Times New Roman"/>
          <w:sz w:val="28"/>
          <w:szCs w:val="28"/>
        </w:rPr>
        <w:tab/>
        <w:t>Обжалование нарушений прав и свобод граждан при оказании психиатрической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14.</w:t>
      </w:r>
      <w:r w:rsidRPr="002C2948">
        <w:rPr>
          <w:rFonts w:ascii="Times New Roman" w:eastAsia="Calibri" w:hAnsi="Times New Roman" w:cs="Times New Roman"/>
          <w:sz w:val="28"/>
          <w:szCs w:val="28"/>
        </w:rPr>
        <w:tab/>
      </w:r>
      <w:proofErr w:type="gramStart"/>
      <w:r w:rsidRPr="002C2948">
        <w:rPr>
          <w:rFonts w:ascii="Times New Roman" w:eastAsia="Calibri" w:hAnsi="Times New Roman" w:cs="Times New Roman"/>
          <w:sz w:val="28"/>
          <w:szCs w:val="28"/>
        </w:rPr>
        <w:t>Медико-социальная</w:t>
      </w:r>
      <w:proofErr w:type="gramEnd"/>
      <w:r w:rsidRPr="002C2948">
        <w:rPr>
          <w:rFonts w:ascii="Times New Roman" w:eastAsia="Calibri" w:hAnsi="Times New Roman" w:cs="Times New Roman"/>
          <w:sz w:val="28"/>
          <w:szCs w:val="28"/>
        </w:rPr>
        <w:t xml:space="preserve"> экспертиза и реабилитация инвалидов.</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15.</w:t>
      </w:r>
      <w:r w:rsidRPr="002C2948">
        <w:rPr>
          <w:rFonts w:ascii="Times New Roman" w:eastAsia="Calibri" w:hAnsi="Times New Roman" w:cs="Times New Roman"/>
          <w:sz w:val="28"/>
          <w:szCs w:val="28"/>
        </w:rPr>
        <w:tab/>
        <w:t>Обжалование во внесудебном порядке актов органов государственной власти, органов местного самоуправления и должностных лиц.</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2948">
        <w:rPr>
          <w:rFonts w:ascii="Times New Roman" w:eastAsia="Calibri" w:hAnsi="Times New Roman" w:cs="Times New Roman"/>
          <w:sz w:val="28"/>
          <w:szCs w:val="28"/>
        </w:rPr>
        <w:t>16. В</w:t>
      </w:r>
      <w:r w:rsidRPr="002C2948">
        <w:rPr>
          <w:rFonts w:ascii="Times New Roman" w:eastAsia="Calibri" w:hAnsi="Times New Roman" w:cs="Times New Roman"/>
          <w:sz w:val="28"/>
          <w:szCs w:val="28"/>
          <w:lang w:eastAsia="ru-RU"/>
        </w:rPr>
        <w:t>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E758DA"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Pr="002C2948">
        <w:rPr>
          <w:rFonts w:ascii="Times New Roman" w:eastAsia="Calibri" w:hAnsi="Times New Roman" w:cs="Times New Roman"/>
          <w:sz w:val="28"/>
          <w:szCs w:val="28"/>
          <w:lang w:eastAsia="ru-RU"/>
        </w:rPr>
        <w:t>двокаты могут представлять интересы граждан, имеющих право на получение бесплатной юридической помощи, в судах, государственных и муниципальных органах, организациях (ч. 3 ст. 20 Федерального закона от 21.11.2011 №324-ФЗ «О бесплатной юридической п</w:t>
      </w:r>
      <w:r>
        <w:rPr>
          <w:rFonts w:ascii="Times New Roman" w:eastAsia="Calibri" w:hAnsi="Times New Roman" w:cs="Times New Roman"/>
          <w:sz w:val="28"/>
          <w:szCs w:val="28"/>
          <w:lang w:eastAsia="ru-RU"/>
        </w:rPr>
        <w:t>омощи в Российской Федерации»), если они являются:</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истцами и ответчиками при рассмотрении судами дел о:</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Pr>
          <w:rFonts w:ascii="Times New Roman" w:hAnsi="Times New Roman" w:cs="Times New Roman"/>
          <w:sz w:val="28"/>
          <w:szCs w:val="28"/>
        </w:rPr>
        <w:t xml:space="preserve">,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w:t>
      </w:r>
      <w:r>
        <w:rPr>
          <w:rFonts w:ascii="Times New Roman" w:hAnsi="Times New Roman" w:cs="Times New Roman"/>
          <w:sz w:val="28"/>
          <w:szCs w:val="28"/>
        </w:rPr>
        <w:lastRenderedPageBreak/>
        <w:t>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истцами (заявителями) при рассмотрении судами дел:</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 взыскании алиментов;</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гражданами, в отношении которых судом рассматривается заявление о признании их недееспособными;</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гражданами, пострадавшими от политических репрессий, - по вопросам, связанным с реабилитацией;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Ознакомиться с условиями оказания бесплатной юридической помощи можно:</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на Портале органов государственной власти Ярославской области в разделе  «Бесплатная юридическая помощь» (</w:t>
      </w:r>
      <w:hyperlink r:id="rId7" w:history="1">
        <w:r w:rsidRPr="002C2948">
          <w:rPr>
            <w:rFonts w:ascii="Times New Roman" w:eastAsia="Calibri" w:hAnsi="Times New Roman" w:cs="Times New Roman"/>
            <w:sz w:val="28"/>
            <w:szCs w:val="28"/>
          </w:rPr>
          <w:t>www.yarregion.ru</w:t>
        </w:r>
      </w:hyperlink>
      <w:r w:rsidRPr="002C2948">
        <w:rPr>
          <w:rFonts w:ascii="Times New Roman" w:eastAsia="Calibri" w:hAnsi="Times New Roman" w:cs="Times New Roman"/>
          <w:sz w:val="28"/>
          <w:szCs w:val="28"/>
        </w:rPr>
        <w:t>);</w:t>
      </w:r>
    </w:p>
    <w:p w:rsidR="00E758DA"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на сайте Адвокатской палаты Ярославской области (</w:t>
      </w:r>
      <w:hyperlink r:id="rId8" w:history="1">
        <w:r w:rsidRPr="002C2948">
          <w:rPr>
            <w:rFonts w:ascii="Times New Roman" w:eastAsia="Calibri" w:hAnsi="Times New Roman" w:cs="Times New Roman"/>
            <w:sz w:val="28"/>
            <w:szCs w:val="28"/>
          </w:rPr>
          <w:t>http://апяо.рф)</w:t>
        </w:r>
      </w:hyperlink>
      <w:r w:rsidRPr="002C2948">
        <w:rPr>
          <w:rFonts w:ascii="Times New Roman" w:eastAsia="Calibri" w:hAnsi="Times New Roman" w:cs="Times New Roman"/>
          <w:sz w:val="28"/>
          <w:szCs w:val="28"/>
        </w:rPr>
        <w:t xml:space="preserve"> ли</w:t>
      </w:r>
      <w:r>
        <w:rPr>
          <w:rFonts w:ascii="Times New Roman" w:eastAsia="Calibri" w:hAnsi="Times New Roman" w:cs="Times New Roman"/>
          <w:sz w:val="28"/>
          <w:szCs w:val="28"/>
        </w:rPr>
        <w:t>бо по телефону (84852) 77-64-26;</w:t>
      </w:r>
    </w:p>
    <w:p w:rsidR="00E758DA" w:rsidRDefault="00E758DA" w:rsidP="00E758D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телефону: 8-800-100-76- 09</w:t>
      </w:r>
    </w:p>
    <w:p w:rsidR="00E758DA" w:rsidRDefault="00E758DA" w:rsidP="00E758DA">
      <w:pPr>
        <w:spacing w:after="0" w:line="240" w:lineRule="auto"/>
        <w:ind w:firstLine="709"/>
        <w:jc w:val="both"/>
        <w:rPr>
          <w:rFonts w:ascii="Times New Roman" w:eastAsia="Calibri" w:hAnsi="Times New Roman" w:cs="Times New Roman"/>
          <w:sz w:val="28"/>
          <w:szCs w:val="28"/>
          <w:lang w:val="en-US"/>
        </w:rPr>
      </w:pPr>
    </w:p>
    <w:p w:rsidR="00E758DA" w:rsidRDefault="00E758DA" w:rsidP="00E758DA">
      <w:pPr>
        <w:spacing w:after="0" w:line="240" w:lineRule="auto"/>
        <w:ind w:firstLine="709"/>
        <w:jc w:val="both"/>
        <w:rPr>
          <w:rFonts w:ascii="Times New Roman" w:eastAsia="Calibri" w:hAnsi="Times New Roman" w:cs="Times New Roman"/>
          <w:sz w:val="28"/>
          <w:szCs w:val="28"/>
          <w:lang w:val="en-US"/>
        </w:rPr>
      </w:pPr>
    </w:p>
    <w:p w:rsidR="00F3224D" w:rsidRDefault="00F3224D"/>
    <w:sectPr w:rsidR="00F3224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06E" w:rsidRDefault="0052706E" w:rsidP="00A13FD8">
      <w:pPr>
        <w:spacing w:after="0" w:line="240" w:lineRule="auto"/>
      </w:pPr>
      <w:r>
        <w:separator/>
      </w:r>
    </w:p>
  </w:endnote>
  <w:endnote w:type="continuationSeparator" w:id="0">
    <w:p w:rsidR="0052706E" w:rsidRDefault="0052706E" w:rsidP="00A1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D8" w:rsidRDefault="00A13F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D8" w:rsidRDefault="00A13FD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D8" w:rsidRDefault="00A13F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06E" w:rsidRDefault="0052706E" w:rsidP="00A13FD8">
      <w:pPr>
        <w:spacing w:after="0" w:line="240" w:lineRule="auto"/>
      </w:pPr>
      <w:r>
        <w:separator/>
      </w:r>
    </w:p>
  </w:footnote>
  <w:footnote w:type="continuationSeparator" w:id="0">
    <w:p w:rsidR="0052706E" w:rsidRDefault="0052706E" w:rsidP="00A13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D8" w:rsidRDefault="00A13F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D8" w:rsidRDefault="00A13FD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D8" w:rsidRDefault="00A13F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B1"/>
    <w:rsid w:val="004B20D4"/>
    <w:rsid w:val="0052706E"/>
    <w:rsid w:val="00705CA2"/>
    <w:rsid w:val="007C5BF2"/>
    <w:rsid w:val="007D12CE"/>
    <w:rsid w:val="00904FB1"/>
    <w:rsid w:val="00945CEC"/>
    <w:rsid w:val="00A13FD8"/>
    <w:rsid w:val="00B11125"/>
    <w:rsid w:val="00E758DA"/>
    <w:rsid w:val="00F32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3FD8"/>
  </w:style>
  <w:style w:type="paragraph" w:styleId="a5">
    <w:name w:val="footer"/>
    <w:basedOn w:val="a"/>
    <w:link w:val="a6"/>
    <w:uiPriority w:val="99"/>
    <w:unhideWhenUsed/>
    <w:rsid w:val="00A13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3FD8"/>
  </w:style>
  <w:style w:type="paragraph" w:styleId="a5">
    <w:name w:val="footer"/>
    <w:basedOn w:val="a"/>
    <w:link w:val="a6"/>
    <w:uiPriority w:val="99"/>
    <w:unhideWhenUsed/>
    <w:rsid w:val="00A13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87;&#1103;&#1086;.&#1088;&#109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yarregion.r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1828</Words>
  <Characters>10423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Фирсова Анна Николаевна</dc:creator>
  <cp:lastModifiedBy>Аляпышева Татьяна Александровна</cp:lastModifiedBy>
  <cp:revision>2</cp:revision>
  <dcterms:created xsi:type="dcterms:W3CDTF">2017-04-17T12:51:00Z</dcterms:created>
  <dcterms:modified xsi:type="dcterms:W3CDTF">2017-04-17T12:51:00Z</dcterms:modified>
</cp:coreProperties>
</file>